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A97F" w14:textId="5FB0490C" w:rsidR="0034562E" w:rsidRDefault="005E2FBC" w:rsidP="003D4CFF">
      <w:pPr>
        <w:jc w:val="center"/>
        <w:rPr>
          <w:b/>
          <w:bCs/>
        </w:rPr>
      </w:pPr>
      <w:r>
        <w:rPr>
          <w:b/>
          <w:bCs/>
        </w:rPr>
        <w:t>Odgovor na navode LISTE ZA ČAKOVEC</w:t>
      </w:r>
    </w:p>
    <w:p w14:paraId="5A70142A" w14:textId="77777777" w:rsidR="005E2FBC" w:rsidRPr="00000EA9" w:rsidRDefault="005E2FBC" w:rsidP="003D4CFF">
      <w:pPr>
        <w:jc w:val="center"/>
        <w:rPr>
          <w:b/>
          <w:bCs/>
        </w:rPr>
      </w:pPr>
    </w:p>
    <w:p w14:paraId="7983CA61" w14:textId="662474FE" w:rsidR="007C30BE" w:rsidRDefault="00000EA9" w:rsidP="00000EA9">
      <w:pPr>
        <w:jc w:val="both"/>
      </w:pPr>
      <w:r w:rsidRPr="009015CC">
        <w:rPr>
          <w:b/>
          <w:bCs/>
        </w:rPr>
        <w:t>GKP ČAKOM d.o.o. odbacuje tvrdnje Liste za Čakovec o načinu gospodarenja otpadom</w:t>
      </w:r>
      <w:r>
        <w:t xml:space="preserve">, a prava je istina da </w:t>
      </w:r>
      <w:r w:rsidR="009832F0">
        <w:t xml:space="preserve">su te tvrdnje iznijete u izborne svrhe te da </w:t>
      </w:r>
      <w:r>
        <w:t>se namjer</w:t>
      </w:r>
      <w:r w:rsidR="003D4CFF">
        <w:t>nim</w:t>
      </w:r>
      <w:r>
        <w:t xml:space="preserve"> iznošenj</w:t>
      </w:r>
      <w:r w:rsidR="003D4CFF">
        <w:t>em</w:t>
      </w:r>
      <w:r>
        <w:t xml:space="preserve"> neistinitih podataka želi naštetiti ugledu našeg trgovačkog društva.</w:t>
      </w:r>
      <w:r w:rsidR="003D4CFF">
        <w:t xml:space="preserve"> </w:t>
      </w:r>
      <w:r w:rsidR="007C30BE">
        <w:t xml:space="preserve">Ovim putem želimo javnost </w:t>
      </w:r>
      <w:r>
        <w:t>informirati</w:t>
      </w:r>
      <w:r w:rsidR="003D4CFF">
        <w:t xml:space="preserve"> o pravoj istini, </w:t>
      </w:r>
      <w:r>
        <w:t>vezano za niz neutemeljenih i lažnih informacija koje je Lista za Čakovec javno prezentirala</w:t>
      </w:r>
      <w:r w:rsidR="007C30BE">
        <w:t>:</w:t>
      </w:r>
    </w:p>
    <w:p w14:paraId="7C0B1B7F" w14:textId="7B74EAC5" w:rsidR="006C2B12" w:rsidRPr="00B7284E" w:rsidRDefault="00B7284E" w:rsidP="00B7284E">
      <w:pPr>
        <w:jc w:val="both"/>
        <w:rPr>
          <w:u w:val="single"/>
        </w:rPr>
      </w:pPr>
      <w:r w:rsidRPr="00B7284E">
        <w:rPr>
          <w:u w:val="single"/>
        </w:rPr>
        <w:t xml:space="preserve">1. </w:t>
      </w:r>
      <w:r w:rsidR="006C2B12" w:rsidRPr="00B7284E">
        <w:rPr>
          <w:u w:val="single"/>
        </w:rPr>
        <w:t xml:space="preserve">Nije točno da </w:t>
      </w:r>
      <w:r w:rsidR="00FB2FBF" w:rsidRPr="00B7284E">
        <w:rPr>
          <w:u w:val="single"/>
        </w:rPr>
        <w:t>GKP ČAKOM</w:t>
      </w:r>
      <w:r w:rsidR="00A26F5E" w:rsidRPr="00B7284E">
        <w:rPr>
          <w:u w:val="single"/>
        </w:rPr>
        <w:t xml:space="preserve"> </w:t>
      </w:r>
      <w:bookmarkStart w:id="0" w:name="_Hlk198289575"/>
      <w:r w:rsidR="00A26F5E" w:rsidRPr="00B7284E">
        <w:rPr>
          <w:u w:val="single"/>
        </w:rPr>
        <w:t>d.o.o.</w:t>
      </w:r>
      <w:r w:rsidR="006C2B12" w:rsidRPr="00B7284E">
        <w:rPr>
          <w:u w:val="single"/>
        </w:rPr>
        <w:t xml:space="preserve"> </w:t>
      </w:r>
      <w:bookmarkEnd w:id="0"/>
      <w:r w:rsidR="006C2B12" w:rsidRPr="00B7284E">
        <w:rPr>
          <w:u w:val="single"/>
        </w:rPr>
        <w:t xml:space="preserve">već 20 godina odvojeni otpad ne reciklira, da ga </w:t>
      </w:r>
      <w:proofErr w:type="spellStart"/>
      <w:r w:rsidR="006C2B12" w:rsidRPr="00B7284E">
        <w:rPr>
          <w:u w:val="single"/>
        </w:rPr>
        <w:t>balira</w:t>
      </w:r>
      <w:proofErr w:type="spellEnd"/>
      <w:r w:rsidR="006C2B12" w:rsidRPr="00B7284E">
        <w:rPr>
          <w:u w:val="single"/>
        </w:rPr>
        <w:t xml:space="preserve"> i pomiješanog odlaže na deponij</w:t>
      </w:r>
      <w:r w:rsidR="00000EA9" w:rsidRPr="00B7284E">
        <w:rPr>
          <w:u w:val="single"/>
        </w:rPr>
        <w:t>.</w:t>
      </w:r>
    </w:p>
    <w:p w14:paraId="1B38CBD9" w14:textId="733B7B36" w:rsidR="00000EA9" w:rsidRPr="009015CC" w:rsidRDefault="00FB2FBF" w:rsidP="00DF2685">
      <w:pPr>
        <w:jc w:val="both"/>
        <w:rPr>
          <w:b/>
          <w:bCs/>
        </w:rPr>
      </w:pPr>
      <w:r w:rsidRPr="00B7284E">
        <w:rPr>
          <w:b/>
          <w:bCs/>
        </w:rPr>
        <w:t>GKP ČAKOM</w:t>
      </w:r>
      <w:r w:rsidR="00A26F5E" w:rsidRPr="00B7284E">
        <w:rPr>
          <w:b/>
          <w:bCs/>
        </w:rPr>
        <w:t xml:space="preserve"> d.o.o.</w:t>
      </w:r>
      <w:r w:rsidR="00A26F5E" w:rsidRPr="009015CC">
        <w:t xml:space="preserve"> </w:t>
      </w:r>
      <w:r w:rsidRPr="00B7284E">
        <w:rPr>
          <w:b/>
          <w:bCs/>
        </w:rPr>
        <w:t>djelatnost gospodarenja otpadom obavlja u skladu sa zakonskim odredbama i prema dozvoli za obavljanje djelatnosti gospodarenja otpadom.</w:t>
      </w:r>
      <w:r w:rsidRPr="00FB2FBF">
        <w:t xml:space="preserve"> Društvo obavlja djelatnost sakupljanja otpada što uključuje postupak sakupljanja otpada na obračunskim mjestima, sakupljanja otpada u dva izgrađena </w:t>
      </w:r>
      <w:proofErr w:type="spellStart"/>
      <w:r w:rsidRPr="00FB2FBF">
        <w:t>reciklažna</w:t>
      </w:r>
      <w:proofErr w:type="spellEnd"/>
      <w:r w:rsidRPr="00FB2FBF">
        <w:t xml:space="preserve"> dvorišta te putem mobilnog </w:t>
      </w:r>
      <w:proofErr w:type="spellStart"/>
      <w:r w:rsidRPr="00FB2FBF">
        <w:t>reciklažnog</w:t>
      </w:r>
      <w:proofErr w:type="spellEnd"/>
      <w:r w:rsidRPr="00FB2FBF">
        <w:t xml:space="preserve"> dvorišta.</w:t>
      </w:r>
      <w:r>
        <w:t xml:space="preserve"> </w:t>
      </w:r>
      <w:r w:rsidR="00000EA9">
        <w:t>Svi p</w:t>
      </w:r>
      <w:r w:rsidR="00000EA9" w:rsidRPr="00000EA9">
        <w:t>osjedni</w:t>
      </w:r>
      <w:r w:rsidR="00000EA9">
        <w:t>ci</w:t>
      </w:r>
      <w:r w:rsidR="00000EA9" w:rsidRPr="00000EA9">
        <w:t xml:space="preserve"> otpada</w:t>
      </w:r>
      <w:r w:rsidR="00000EA9">
        <w:t xml:space="preserve"> (građani i pravne osobe)</w:t>
      </w:r>
      <w:r w:rsidR="00000EA9" w:rsidRPr="00000EA9">
        <w:t xml:space="preserve"> dužn</w:t>
      </w:r>
      <w:r w:rsidR="00000EA9">
        <w:t xml:space="preserve">i su </w:t>
      </w:r>
      <w:r w:rsidR="00000EA9" w:rsidRPr="00000EA9">
        <w:t>odvojeno od ostalog otpada predati ovlaštenoj osobi</w:t>
      </w:r>
      <w:r w:rsidR="00000EA9">
        <w:t xml:space="preserve"> </w:t>
      </w:r>
      <w:r w:rsidR="00000EA9" w:rsidRPr="00000EA9">
        <w:t>otpadni papir, metal, plastiku, staklo, glomazni otpad te tekstil i obuću</w:t>
      </w:r>
      <w:r w:rsidR="00000EA9">
        <w:t xml:space="preserve">, </w:t>
      </w:r>
      <w:r w:rsidR="00000EA9" w:rsidRPr="00000EA9">
        <w:t>ambalažni otpad i</w:t>
      </w:r>
      <w:r w:rsidR="00000EA9">
        <w:t xml:space="preserve"> </w:t>
      </w:r>
      <w:r w:rsidR="00000EA9" w:rsidRPr="00000EA9">
        <w:t>otpad koji se smatra posebnom kategorijom otpada.</w:t>
      </w:r>
      <w:r w:rsidR="00000EA9">
        <w:t xml:space="preserve"> </w:t>
      </w:r>
      <w:r w:rsidR="00000EA9" w:rsidRPr="00000EA9">
        <w:t>Proizvođač</w:t>
      </w:r>
      <w:r w:rsidR="00000EA9">
        <w:t>i</w:t>
      </w:r>
      <w:r w:rsidR="00000EA9" w:rsidRPr="00000EA9">
        <w:t xml:space="preserve"> biootpada dužn</w:t>
      </w:r>
      <w:r w:rsidR="00000EA9">
        <w:t xml:space="preserve">i su </w:t>
      </w:r>
      <w:r w:rsidR="00000EA9" w:rsidRPr="00000EA9">
        <w:t>predati biootpad odvojeno od drugog otpada ovlaštenoj osobi ili reciklirati biootpad na mjestu nastanka.</w:t>
      </w:r>
      <w:r w:rsidR="00000EA9">
        <w:t xml:space="preserve"> </w:t>
      </w:r>
      <w:r w:rsidR="00000EA9" w:rsidRPr="009015CC">
        <w:rPr>
          <w:b/>
          <w:bCs/>
        </w:rPr>
        <w:t xml:space="preserve">Otpad se mora sakupljati odvojeno te se ne smije miješati s drugim otpadom i tvarima koja imaju drukčija svojstva te GKP ČAKOM </w:t>
      </w:r>
      <w:r w:rsidR="00AD3E5C" w:rsidRPr="009015CC">
        <w:rPr>
          <w:b/>
          <w:bCs/>
        </w:rPr>
        <w:t>d.o.o. u svom radu postupa na opisani i zakonom utvrđeni način.</w:t>
      </w:r>
      <w:r w:rsidR="00AD3E5C">
        <w:t xml:space="preserve"> </w:t>
      </w:r>
      <w:r w:rsidRPr="009015CC">
        <w:t>Nadalje,</w:t>
      </w:r>
      <w:r w:rsidRPr="009015CC">
        <w:rPr>
          <w:b/>
          <w:bCs/>
        </w:rPr>
        <w:t xml:space="preserve"> n</w:t>
      </w:r>
      <w:r w:rsidR="00AD3E5C" w:rsidRPr="009015CC">
        <w:rPr>
          <w:b/>
          <w:bCs/>
        </w:rPr>
        <w:t xml:space="preserve">a </w:t>
      </w:r>
      <w:r w:rsidR="009015CC" w:rsidRPr="009015CC">
        <w:rPr>
          <w:b/>
          <w:bCs/>
        </w:rPr>
        <w:t>odlagalište</w:t>
      </w:r>
      <w:r w:rsidR="00AD3E5C" w:rsidRPr="009015CC">
        <w:rPr>
          <w:b/>
          <w:bCs/>
        </w:rPr>
        <w:t xml:space="preserve"> se </w:t>
      </w:r>
      <w:r w:rsidR="009015CC">
        <w:rPr>
          <w:b/>
          <w:bCs/>
        </w:rPr>
        <w:t xml:space="preserve">isključivo </w:t>
      </w:r>
      <w:r w:rsidR="00AD3E5C" w:rsidRPr="009015CC">
        <w:rPr>
          <w:b/>
          <w:bCs/>
        </w:rPr>
        <w:t>odlaže neopasni otpad u skladu s dozvolom</w:t>
      </w:r>
      <w:r w:rsidR="009015CC" w:rsidRPr="009015CC">
        <w:rPr>
          <w:b/>
          <w:bCs/>
        </w:rPr>
        <w:t>.</w:t>
      </w:r>
      <w:r w:rsidR="00AD3E5C" w:rsidRPr="009015CC">
        <w:rPr>
          <w:b/>
          <w:bCs/>
        </w:rPr>
        <w:t xml:space="preserve">  </w:t>
      </w:r>
    </w:p>
    <w:p w14:paraId="767E318C" w14:textId="6A26F9E8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2. </w:t>
      </w:r>
      <w:r w:rsidR="00AD3E5C" w:rsidRPr="00DF2685">
        <w:rPr>
          <w:u w:val="single"/>
        </w:rPr>
        <w:t>N</w:t>
      </w:r>
      <w:r w:rsidR="006C2B12" w:rsidRPr="00DF2685">
        <w:rPr>
          <w:u w:val="single"/>
        </w:rPr>
        <w:t>ije točno da odlaganje neopasnog otpada na deponij nanosi ozbiljnu štetu okolišu</w:t>
      </w:r>
      <w:r w:rsidR="00AD3E5C" w:rsidRPr="00DF2685">
        <w:rPr>
          <w:u w:val="single"/>
        </w:rPr>
        <w:t>.</w:t>
      </w:r>
    </w:p>
    <w:p w14:paraId="4EAEF994" w14:textId="1DFB2070" w:rsidR="00AD3E5C" w:rsidRDefault="00AD3E5C" w:rsidP="00DF2685">
      <w:pPr>
        <w:jc w:val="both"/>
      </w:pPr>
      <w:r w:rsidRPr="009015CC">
        <w:t xml:space="preserve">Odlagalište neopasnog otpada u </w:t>
      </w:r>
      <w:proofErr w:type="spellStart"/>
      <w:r w:rsidRPr="009015CC">
        <w:t>Totovcu</w:t>
      </w:r>
      <w:proofErr w:type="spellEnd"/>
      <w:r w:rsidRPr="009015CC">
        <w:t xml:space="preserve"> je sanirano odlagalište</w:t>
      </w:r>
      <w:r>
        <w:t>, što podrazumijeva da su građevinski objekti za prihvat otpada (tzv. kazete) izgrađene u skladu s dobivenim dozvolama</w:t>
      </w:r>
      <w:r w:rsidR="009015CC">
        <w:t xml:space="preserve"> građenja</w:t>
      </w:r>
      <w:r>
        <w:t xml:space="preserve"> i prema svim zakonskim odredbama, a što je financirano od strane Fonda za zaštitu okoliša i energetsku učinkovitost i iz proračuna Grada Čakovca. </w:t>
      </w:r>
      <w:r w:rsidRPr="00DF2685">
        <w:rPr>
          <w:b/>
          <w:bCs/>
        </w:rPr>
        <w:t xml:space="preserve">Odlagalište neopasnog otpada na </w:t>
      </w:r>
      <w:proofErr w:type="spellStart"/>
      <w:r w:rsidRPr="00DF2685">
        <w:rPr>
          <w:b/>
          <w:bCs/>
        </w:rPr>
        <w:t>Totovcu</w:t>
      </w:r>
      <w:proofErr w:type="spellEnd"/>
      <w:r w:rsidRPr="00DF2685">
        <w:rPr>
          <w:b/>
          <w:bCs/>
        </w:rPr>
        <w:t xml:space="preserve"> je primjer uređenog</w:t>
      </w:r>
      <w:r w:rsidR="00D27215" w:rsidRPr="00DF2685">
        <w:rPr>
          <w:b/>
          <w:bCs/>
        </w:rPr>
        <w:t xml:space="preserve"> i saniranog</w:t>
      </w:r>
      <w:r w:rsidRPr="00DF2685">
        <w:rPr>
          <w:b/>
          <w:bCs/>
        </w:rPr>
        <w:t xml:space="preserve"> odlagališta i kao takvo primjer</w:t>
      </w:r>
      <w:r w:rsidR="00D27215" w:rsidRPr="00DF2685">
        <w:rPr>
          <w:b/>
          <w:bCs/>
        </w:rPr>
        <w:t xml:space="preserve"> je</w:t>
      </w:r>
      <w:r w:rsidRPr="00DF2685">
        <w:rPr>
          <w:b/>
          <w:bCs/>
        </w:rPr>
        <w:t xml:space="preserve"> </w:t>
      </w:r>
      <w:r w:rsidR="00D27215" w:rsidRPr="00DF2685">
        <w:rPr>
          <w:b/>
          <w:bCs/>
        </w:rPr>
        <w:t>dobre prakse u RH</w:t>
      </w:r>
      <w:r w:rsidR="00D27215">
        <w:t xml:space="preserve">, što u Fondu često ističu. Sve daljnje radnje na odlagalištu će biti također financirane i praćene od strane Fonda te </w:t>
      </w:r>
      <w:r w:rsidR="009015CC">
        <w:t>ć</w:t>
      </w:r>
      <w:r w:rsidR="00D27215">
        <w:t xml:space="preserve">e </w:t>
      </w:r>
      <w:r w:rsidR="009015CC">
        <w:t xml:space="preserve">se </w:t>
      </w:r>
      <w:r w:rsidR="00D27215">
        <w:t>svi budući radovi na odlagalištu izvoditi samo na propisani način (saniranje ploha kod zatvaranja, monitori</w:t>
      </w:r>
      <w:r w:rsidR="009015CC">
        <w:t>ng</w:t>
      </w:r>
      <w:r w:rsidR="00D27215">
        <w:t xml:space="preserve"> po zatvaranju</w:t>
      </w:r>
      <w:r w:rsidR="009015CC">
        <w:t xml:space="preserve"> </w:t>
      </w:r>
      <w:r w:rsidR="00D27215">
        <w:t>i dr</w:t>
      </w:r>
      <w:r w:rsidR="009015CC">
        <w:t>.</w:t>
      </w:r>
      <w:r w:rsidR="00D27215">
        <w:t xml:space="preserve">). </w:t>
      </w:r>
      <w:r w:rsidR="009015CC">
        <w:t>Postupanjem n</w:t>
      </w:r>
      <w:r w:rsidR="00D27215">
        <w:t xml:space="preserve">a opisani način smanjuje se utjecaj na okoliš na najmanju moguću mjeru, </w:t>
      </w:r>
      <w:r w:rsidR="00D27215" w:rsidRPr="00DF2685">
        <w:rPr>
          <w:b/>
          <w:bCs/>
        </w:rPr>
        <w:t xml:space="preserve">a sva ispitivanja koja kontinuirano provodimo (podzemne vode, plinovi i drugo) ukazuju da su utvrđene vrijednosti </w:t>
      </w:r>
      <w:r w:rsidR="009015CC" w:rsidRPr="00DF2685">
        <w:rPr>
          <w:b/>
          <w:bCs/>
        </w:rPr>
        <w:t>mjerenih parametara određenih okolišnom dozvolom, unutar graničnih vrijednosti koje su prihvatljive i neškodljive</w:t>
      </w:r>
      <w:r w:rsidR="00D27215" w:rsidRPr="00DF2685">
        <w:rPr>
          <w:b/>
          <w:bCs/>
        </w:rPr>
        <w:t xml:space="preserve"> za okoliš</w:t>
      </w:r>
      <w:r w:rsidR="00D27215">
        <w:t>.</w:t>
      </w:r>
    </w:p>
    <w:p w14:paraId="1B0E75E4" w14:textId="794B57D4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3. </w:t>
      </w:r>
      <w:r w:rsidR="006C2B12" w:rsidRPr="00DF2685">
        <w:rPr>
          <w:u w:val="single"/>
        </w:rPr>
        <w:t>Nije točno da zbog izostanka nebrige imamo ograničeni kapacitet na deponiju i da se nema spremno rješenje za daljnje odlaganje otpada</w:t>
      </w:r>
      <w:r w:rsidR="00D27215" w:rsidRPr="00DF2685">
        <w:rPr>
          <w:u w:val="single"/>
        </w:rPr>
        <w:t>.</w:t>
      </w:r>
    </w:p>
    <w:p w14:paraId="1A09EBCA" w14:textId="4DE03E6F" w:rsidR="00D27215" w:rsidRDefault="00D27215" w:rsidP="00DF2685">
      <w:pPr>
        <w:jc w:val="both"/>
      </w:pPr>
      <w:r>
        <w:t xml:space="preserve">Problemi s kapacitetom za odlaganje otpada nije izravno problem </w:t>
      </w:r>
      <w:r w:rsidR="00A26F5E">
        <w:t>našeg društva</w:t>
      </w:r>
      <w:r>
        <w:t xml:space="preserve">, nego su dio strategije RH, kojom je predviđena izgradnja regionalnih centara za zbrinjavanje otpada. Kašnjenje u realizaciji izgradnje regionalnih centara također nije odgovornost društva, poduzimale su se radnje i nadalje se poduzimaju da se otpad zbrine na propisani način do vremena otvaranja regionalnog centra. </w:t>
      </w:r>
      <w:r w:rsidR="009015CC">
        <w:t>U</w:t>
      </w:r>
      <w:r>
        <w:t xml:space="preserve"> tom smjeru </w:t>
      </w:r>
      <w:r w:rsidR="005E7652">
        <w:t>izrađen je</w:t>
      </w:r>
      <w:r w:rsidR="009015CC">
        <w:t xml:space="preserve"> i</w:t>
      </w:r>
      <w:r w:rsidR="005E7652">
        <w:t xml:space="preserve"> P</w:t>
      </w:r>
      <w:r w:rsidR="005E7652" w:rsidRPr="00DF2685">
        <w:rPr>
          <w:bCs/>
        </w:rPr>
        <w:t xml:space="preserve">oslovni  plan izgradnje novih građevina za gospodarenje otpadom na odlagalištu za neopasni otpad Totovec od 2025. do 2027. </w:t>
      </w:r>
      <w:r w:rsidRPr="00D27215">
        <w:t>Izgradnja građevina za gospodarenje otpadom planira se unutar područja u vlasništvu GKP ČAKOM d.o.o.</w:t>
      </w:r>
      <w:r w:rsidR="005E7652">
        <w:t xml:space="preserve"> </w:t>
      </w:r>
      <w:r w:rsidRPr="00D27215">
        <w:t>Cilj navedenog zahvata je:</w:t>
      </w:r>
      <w:r w:rsidR="005E7652">
        <w:t xml:space="preserve"> i</w:t>
      </w:r>
      <w:r w:rsidRPr="00D27215">
        <w:t xml:space="preserve">zgraditi građevine za gospodarenje otpadom kojima će se osigurati dovoljan odlagališni kapacitet do otvaranja centra za gospodarenje otpadom </w:t>
      </w:r>
      <w:proofErr w:type="spellStart"/>
      <w:r w:rsidRPr="00D27215">
        <w:t>Piškornica</w:t>
      </w:r>
      <w:proofErr w:type="spellEnd"/>
      <w:r w:rsidR="005E7652">
        <w:t xml:space="preserve">, </w:t>
      </w:r>
      <w:r w:rsidRPr="00D27215">
        <w:t xml:space="preserve">izgraditi građevinu za pretovar radi racionalnijeg transporta otpada </w:t>
      </w:r>
      <w:r w:rsidRPr="00D27215">
        <w:lastRenderedPageBreak/>
        <w:t xml:space="preserve">s lokacije Totovec  prema Centru za gospodarenje otpadom </w:t>
      </w:r>
      <w:proofErr w:type="spellStart"/>
      <w:r w:rsidRPr="00D27215">
        <w:t>Piškornica</w:t>
      </w:r>
      <w:proofErr w:type="spellEnd"/>
      <w:r w:rsidR="005E7652">
        <w:t xml:space="preserve"> te </w:t>
      </w:r>
      <w:r w:rsidRPr="00D27215">
        <w:t xml:space="preserve">izgraditi građevine uz pomoć kojih će se povećati udio i kvaliteta </w:t>
      </w:r>
      <w:proofErr w:type="spellStart"/>
      <w:r w:rsidRPr="00D27215">
        <w:t>oporabljenog</w:t>
      </w:r>
      <w:proofErr w:type="spellEnd"/>
      <w:r w:rsidRPr="00D27215">
        <w:t xml:space="preserve"> otpada</w:t>
      </w:r>
      <w:r w:rsidR="005E7652">
        <w:t>.</w:t>
      </w:r>
    </w:p>
    <w:p w14:paraId="2D8E1156" w14:textId="2C8ED7A7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4. </w:t>
      </w:r>
      <w:r w:rsidR="006C2B12" w:rsidRPr="00DF2685">
        <w:rPr>
          <w:u w:val="single"/>
        </w:rPr>
        <w:t>Nije točno da je u ovom trenutku utvrđeno 90 % recikliranja u odnosu na ukupni otpad</w:t>
      </w:r>
      <w:r w:rsidR="00D27215" w:rsidRPr="00DF2685">
        <w:rPr>
          <w:u w:val="single"/>
        </w:rPr>
        <w:t>.</w:t>
      </w:r>
    </w:p>
    <w:p w14:paraId="2205BE39" w14:textId="7E6B5F80" w:rsidR="003D4CFF" w:rsidRPr="003D4CFF" w:rsidRDefault="00D27215" w:rsidP="00DF2685">
      <w:pPr>
        <w:jc w:val="both"/>
      </w:pPr>
      <w:r>
        <w:t>Zakonskim propisima je utvrđeno da</w:t>
      </w:r>
      <w:r w:rsidR="005E7652">
        <w:t xml:space="preserve"> </w:t>
      </w:r>
      <w:r w:rsidR="00D96C5E">
        <w:t xml:space="preserve">se </w:t>
      </w:r>
      <w:r w:rsidR="005E7652" w:rsidRPr="005E7652">
        <w:t xml:space="preserve">najmanje 55% mase komunalnog otpada mora  </w:t>
      </w:r>
      <w:proofErr w:type="spellStart"/>
      <w:r w:rsidR="005E7652" w:rsidRPr="005E7652">
        <w:t>oporabiti</w:t>
      </w:r>
      <w:proofErr w:type="spellEnd"/>
      <w:r w:rsidR="005E7652" w:rsidRPr="005E7652">
        <w:t xml:space="preserve"> recikliranjem i pripremom za ponovnu uporabu do 2025. godine</w:t>
      </w:r>
      <w:r w:rsidR="005E7652">
        <w:t>. Krajnji zakonski cilj je da se</w:t>
      </w:r>
      <w:r w:rsidR="005E7652" w:rsidRPr="00DF268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:lang w:eastAsia="hr-HR"/>
          <w14:ligatures w14:val="none"/>
        </w:rPr>
        <w:t xml:space="preserve"> </w:t>
      </w:r>
      <w:r w:rsidR="005E7652" w:rsidRPr="005E7652">
        <w:t xml:space="preserve">najmanje 65% mase komunalnog otpada mora </w:t>
      </w:r>
      <w:proofErr w:type="spellStart"/>
      <w:r w:rsidR="005E7652" w:rsidRPr="005E7652">
        <w:t>oporabiti</w:t>
      </w:r>
      <w:proofErr w:type="spellEnd"/>
      <w:r w:rsidR="005E7652" w:rsidRPr="005E7652">
        <w:t xml:space="preserve"> recikliranjem i pripremom za ponovnu uporabu do 2035. godine.</w:t>
      </w:r>
      <w:r w:rsidR="005E7652">
        <w:t xml:space="preserve"> Nadalje, zakonskim odredbama je utvrđeno da k</w:t>
      </w:r>
      <w:r w:rsidR="005E7652" w:rsidRPr="005E7652">
        <w:t>oličina komunalnog otpada odloženog na odlagališta otpada može biti najviše 10% mase ukupno proizvedenog komunalnog otpada do 2035. godine</w:t>
      </w:r>
      <w:r w:rsidR="005E7652">
        <w:t>, što se planira postići uvođenjem u rad regionalnih centara za gospodarenje otpadom u okviru kojih će se provoditi mehaničko biološka obrada miješanog komunalnog otpada</w:t>
      </w:r>
      <w:r w:rsidR="005E7652" w:rsidRPr="005E7652">
        <w:t>.</w:t>
      </w:r>
      <w:r w:rsidR="003D4CFF" w:rsidRPr="008C23BF">
        <w:t xml:space="preserve"> </w:t>
      </w:r>
      <w:r w:rsidR="008C23BF">
        <w:t xml:space="preserve">Posljedično, u zakonu se ne spominje 90% recikliranja u odnosu na ukupni otpad. </w:t>
      </w:r>
      <w:r w:rsidR="003D4CFF" w:rsidRPr="003D4CFF">
        <w:t xml:space="preserve">Kada je riječ o stopi odvojenog sakupljanja otpada, ona prosječno iznosi približno 49,0 %, pri čemu najviše stope bilježe Općine Strahoninec (65,51%) i Šenkovec (64,74%). </w:t>
      </w:r>
    </w:p>
    <w:p w14:paraId="0AFBE692" w14:textId="049F653D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5. </w:t>
      </w:r>
      <w:r w:rsidR="006C2B12" w:rsidRPr="00DF2685">
        <w:rPr>
          <w:u w:val="single"/>
        </w:rPr>
        <w:t>Nije točno da se prodajom otpada stvara profit dovoljan da se regulira cijena zbrinjavanja otpada koju plaćaju građani i gospodarstvo</w:t>
      </w:r>
      <w:r w:rsidR="005E7652" w:rsidRPr="00DF2685">
        <w:rPr>
          <w:u w:val="single"/>
        </w:rPr>
        <w:t>.</w:t>
      </w:r>
      <w:r w:rsidR="00B92FB2" w:rsidRPr="00DF2685">
        <w:rPr>
          <w:u w:val="single"/>
        </w:rPr>
        <w:t xml:space="preserve"> Nije točno da se reciklira i zbrinjava otpad u manjem dijelu, a većina odlaže.</w:t>
      </w:r>
    </w:p>
    <w:p w14:paraId="578957C8" w14:textId="717B42C7" w:rsidR="005E7652" w:rsidRDefault="005E7652" w:rsidP="00DF2685">
      <w:pPr>
        <w:jc w:val="both"/>
      </w:pPr>
      <w:r>
        <w:t>U RH još uvijek nije zaživjela burza otpada, a Fond za zaštitu okoliša i energetsku učinkovitost iako je je donio zakonski okvir još uvijek nije ponudio ugovore za sufinanciranje zbrinjavanje</w:t>
      </w:r>
      <w:r w:rsidR="00B92FB2">
        <w:t xml:space="preserve"> dijela</w:t>
      </w:r>
      <w:r>
        <w:t xml:space="preserve"> korisnog otpada. Stoga se u danim uvjetima svako komunalno društvu snalazi na način</w:t>
      </w:r>
      <w:r w:rsidR="006B0DC2">
        <w:t xml:space="preserve"> ovisan o </w:t>
      </w:r>
      <w:r>
        <w:t>situacij</w:t>
      </w:r>
      <w:r w:rsidR="006B0DC2">
        <w:t>i</w:t>
      </w:r>
      <w:r>
        <w:t xml:space="preserve"> na tržištu. Dio korisnog otpada se </w:t>
      </w:r>
      <w:r w:rsidR="00B92FB2">
        <w:t xml:space="preserve">uspije </w:t>
      </w:r>
      <w:r>
        <w:t>proda</w:t>
      </w:r>
      <w:r w:rsidR="00B92FB2">
        <w:t xml:space="preserve">ti, </w:t>
      </w:r>
      <w:r w:rsidR="006B0DC2">
        <w:t xml:space="preserve">a za </w:t>
      </w:r>
      <w:r>
        <w:t>dio se</w:t>
      </w:r>
      <w:r w:rsidR="00B92FB2">
        <w:t xml:space="preserve"> pronalaze</w:t>
      </w:r>
      <w:r>
        <w:t xml:space="preserve"> </w:t>
      </w:r>
      <w:proofErr w:type="spellStart"/>
      <w:r w:rsidR="00B92FB2">
        <w:t>oporabitelji</w:t>
      </w:r>
      <w:proofErr w:type="spellEnd"/>
      <w:r w:rsidR="006B0DC2">
        <w:t xml:space="preserve"> na tržištu</w:t>
      </w:r>
      <w:r>
        <w:t xml:space="preserve"> na način da</w:t>
      </w:r>
      <w:r w:rsidR="00B92FB2">
        <w:t xml:space="preserve"> im</w:t>
      </w:r>
      <w:r>
        <w:t xml:space="preserve"> se plaća usluga, </w:t>
      </w:r>
      <w:r w:rsidR="00B92FB2">
        <w:t xml:space="preserve">koje </w:t>
      </w:r>
      <w:r>
        <w:t>odabiremo po provedenim postupcima javne nabave. U tom dijelu</w:t>
      </w:r>
      <w:r w:rsidR="00B92FB2">
        <w:t xml:space="preserve"> poslovanja postoji generalni problem u RH, zbog čega su i sve </w:t>
      </w:r>
      <w:proofErr w:type="spellStart"/>
      <w:r w:rsidR="00B92FB2">
        <w:t>sortirnice</w:t>
      </w:r>
      <w:proofErr w:type="spellEnd"/>
      <w:r w:rsidR="00B92FB2">
        <w:t xml:space="preserve"> na rubu isplativosti rada.</w:t>
      </w:r>
    </w:p>
    <w:p w14:paraId="3F37DEAE" w14:textId="7F064B50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6. </w:t>
      </w:r>
      <w:r w:rsidR="006C2B12" w:rsidRPr="00DF2685">
        <w:rPr>
          <w:u w:val="single"/>
        </w:rPr>
        <w:t>Nije točno da Čakom nije aplicirao za dobivanje sredstava iz europskih fondova</w:t>
      </w:r>
      <w:r w:rsidR="00B92FB2" w:rsidRPr="00DF2685">
        <w:rPr>
          <w:u w:val="single"/>
        </w:rPr>
        <w:t>.</w:t>
      </w:r>
    </w:p>
    <w:p w14:paraId="1BCB40A9" w14:textId="2E57DFA0" w:rsidR="006C2B12" w:rsidRDefault="00B92FB2" w:rsidP="00DF2685">
      <w:pPr>
        <w:jc w:val="both"/>
      </w:pPr>
      <w:r w:rsidRPr="00DF2685">
        <w:rPr>
          <w:b/>
          <w:bCs/>
        </w:rPr>
        <w:t>GKP ČAKOM</w:t>
      </w:r>
      <w:r w:rsidR="00A26F5E" w:rsidRPr="00A26F5E">
        <w:t xml:space="preserve"> </w:t>
      </w:r>
      <w:r w:rsidR="00A26F5E" w:rsidRPr="00DF2685">
        <w:rPr>
          <w:b/>
          <w:bCs/>
        </w:rPr>
        <w:t>d.o.o.</w:t>
      </w:r>
      <w:r w:rsidR="00A26F5E" w:rsidRPr="009015CC">
        <w:t xml:space="preserve"> </w:t>
      </w:r>
      <w:r w:rsidRPr="00DF2685">
        <w:rPr>
          <w:b/>
          <w:bCs/>
        </w:rPr>
        <w:t>je u ranijem razdoblju iz bespovratnih europskih sredstava nabav</w:t>
      </w:r>
      <w:r w:rsidR="00CC66ED" w:rsidRPr="00DF2685">
        <w:rPr>
          <w:b/>
          <w:bCs/>
        </w:rPr>
        <w:t>ljao opremu</w:t>
      </w:r>
      <w:r w:rsidR="007067D7">
        <w:t xml:space="preserve"> pa tako i</w:t>
      </w:r>
      <w:r>
        <w:t xml:space="preserve"> dva kamiona za prikupljanje i odvoz biootpada</w:t>
      </w:r>
      <w:r w:rsidR="008C23BF">
        <w:t xml:space="preserve">. Zajedno s Gradom Čakovcem razrađivane su mogućnosti javljanja </w:t>
      </w:r>
      <w:r w:rsidR="007067D7">
        <w:t>i pripremana je dokumentacija z</w:t>
      </w:r>
      <w:r w:rsidR="008C23BF">
        <w:t xml:space="preserve">a sve </w:t>
      </w:r>
      <w:r w:rsidR="007067D7">
        <w:t>pozive</w:t>
      </w:r>
      <w:r w:rsidR="008C23BF">
        <w:t>,</w:t>
      </w:r>
      <w:r w:rsidR="007067D7">
        <w:t xml:space="preserve"> a</w:t>
      </w:r>
      <w:r w:rsidR="008C23BF">
        <w:t xml:space="preserve"> osobito </w:t>
      </w:r>
      <w:r w:rsidR="007067D7">
        <w:t>u odnosu n</w:t>
      </w:r>
      <w:r w:rsidR="008C23BF">
        <w:t xml:space="preserve">a </w:t>
      </w:r>
      <w:proofErr w:type="spellStart"/>
      <w:r w:rsidR="008C23BF">
        <w:t>sortirnicu</w:t>
      </w:r>
      <w:proofErr w:type="spellEnd"/>
      <w:r w:rsidR="008C23BF">
        <w:t xml:space="preserve"> i </w:t>
      </w:r>
      <w:proofErr w:type="spellStart"/>
      <w:r w:rsidR="008C23BF">
        <w:t>kompostanu</w:t>
      </w:r>
      <w:proofErr w:type="spellEnd"/>
      <w:r w:rsidR="008C23BF">
        <w:t xml:space="preserve">. </w:t>
      </w:r>
      <w:r w:rsidR="007067D7">
        <w:t>Kako god, z</w:t>
      </w:r>
      <w:r w:rsidR="008C23BF">
        <w:t xml:space="preserve">bog posjedovanja </w:t>
      </w:r>
      <w:r w:rsidR="00CC66ED">
        <w:t xml:space="preserve">neadekvatne </w:t>
      </w:r>
      <w:proofErr w:type="spellStart"/>
      <w:r w:rsidR="008C23BF">
        <w:t>sortirnice</w:t>
      </w:r>
      <w:proofErr w:type="spellEnd"/>
      <w:r w:rsidR="008C23BF">
        <w:t xml:space="preserve"> i </w:t>
      </w:r>
      <w:proofErr w:type="spellStart"/>
      <w:r w:rsidR="008C23BF">
        <w:t>kompostane</w:t>
      </w:r>
      <w:proofErr w:type="spellEnd"/>
      <w:r w:rsidR="00CC66ED">
        <w:t>, zbog visoke stope odvojenog prikupljanja otpada i or</w:t>
      </w:r>
      <w:r w:rsidR="00A26F5E">
        <w:t>i</w:t>
      </w:r>
      <w:r w:rsidR="00CC66ED">
        <w:t xml:space="preserve">jentacije Fonda u pravcu sufinanciranja projekata u sredinama </w:t>
      </w:r>
      <w:r w:rsidR="007067D7">
        <w:t>u kojima uopće</w:t>
      </w:r>
      <w:r w:rsidR="00CC66ED">
        <w:t xml:space="preserve"> ne</w:t>
      </w:r>
      <w:r w:rsidR="007067D7">
        <w:t xml:space="preserve"> postoji </w:t>
      </w:r>
      <w:r w:rsidR="00CC66ED">
        <w:t>infrastruktur</w:t>
      </w:r>
      <w:r w:rsidR="007067D7">
        <w:t>a</w:t>
      </w:r>
      <w:r w:rsidR="00CC66ED">
        <w:t xml:space="preserve"> ti projekti</w:t>
      </w:r>
      <w:r w:rsidR="007067D7">
        <w:t xml:space="preserve"> još</w:t>
      </w:r>
      <w:r w:rsidR="00CC66ED">
        <w:t xml:space="preserve"> čekaju objavu </w:t>
      </w:r>
      <w:r w:rsidR="007067D7">
        <w:t>daljnjih</w:t>
      </w:r>
      <w:r w:rsidR="00CC66ED">
        <w:t xml:space="preserve"> poziva za sufinanciranje njihove izgradnje. </w:t>
      </w:r>
      <w:r w:rsidR="008C23BF">
        <w:t xml:space="preserve">  </w:t>
      </w:r>
      <w:r>
        <w:t xml:space="preserve"> </w:t>
      </w:r>
    </w:p>
    <w:p w14:paraId="0B1766B1" w14:textId="13847273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7. </w:t>
      </w:r>
      <w:r w:rsidR="006C2B12" w:rsidRPr="00DF2685">
        <w:rPr>
          <w:u w:val="single"/>
        </w:rPr>
        <w:t>Nije točno da Međimurje nije primjer dobre prakse na nacionalnoj razini</w:t>
      </w:r>
      <w:r w:rsidR="00B92FB2" w:rsidRPr="00DF2685">
        <w:rPr>
          <w:u w:val="single"/>
        </w:rPr>
        <w:t>.</w:t>
      </w:r>
    </w:p>
    <w:p w14:paraId="527ED0FB" w14:textId="353B5F96" w:rsidR="00B92FB2" w:rsidRPr="00DF2685" w:rsidRDefault="00B92FB2" w:rsidP="00DF2685">
      <w:pPr>
        <w:jc w:val="both"/>
        <w:rPr>
          <w:b/>
          <w:bCs/>
        </w:rPr>
      </w:pPr>
      <w:r>
        <w:t xml:space="preserve">Naša Međimurska županija je i nadalje primjer najbolje prakse na nacionalnoj razini, a </w:t>
      </w:r>
      <w:r w:rsidRPr="00DF2685">
        <w:rPr>
          <w:b/>
          <w:bCs/>
        </w:rPr>
        <w:t xml:space="preserve">podaci o prikupljenom otpadu se dnevno unose u propisani javni registar </w:t>
      </w:r>
      <w:r>
        <w:t xml:space="preserve">te se isti podaci kontroliraju od strane nadležnih tijela. U tom dijelu </w:t>
      </w:r>
      <w:r w:rsidRPr="00DF2685">
        <w:rPr>
          <w:b/>
          <w:bCs/>
        </w:rPr>
        <w:t>ne postoji mogućnost manipulacije podacima, a podaci govore da i područje pružanja javne usluge koje pokriva GKP ČAKOM</w:t>
      </w:r>
      <w:r w:rsidR="00A26F5E" w:rsidRPr="00A26F5E">
        <w:t xml:space="preserve"> </w:t>
      </w:r>
      <w:r w:rsidR="00A26F5E" w:rsidRPr="00DF2685">
        <w:rPr>
          <w:b/>
          <w:bCs/>
        </w:rPr>
        <w:t xml:space="preserve">d.o.o. </w:t>
      </w:r>
      <w:r w:rsidRPr="00DF2685">
        <w:rPr>
          <w:b/>
          <w:bCs/>
        </w:rPr>
        <w:t>visoko rangirano na nacionalnoj razini.</w:t>
      </w:r>
    </w:p>
    <w:p w14:paraId="380D80A4" w14:textId="510663AD" w:rsidR="006C2B12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8. </w:t>
      </w:r>
      <w:r w:rsidR="006C2B12" w:rsidRPr="00DF2685">
        <w:rPr>
          <w:u w:val="single"/>
        </w:rPr>
        <w:t>Nije točno da se od građana radi budale jer razvrstavaju otpad</w:t>
      </w:r>
      <w:r w:rsidR="00B92FB2" w:rsidRPr="00DF2685">
        <w:rPr>
          <w:u w:val="single"/>
        </w:rPr>
        <w:t>.</w:t>
      </w:r>
    </w:p>
    <w:p w14:paraId="09482D20" w14:textId="0D7428EA" w:rsidR="00B92FB2" w:rsidRPr="00DF2685" w:rsidRDefault="00B92FB2" w:rsidP="00DF2685">
      <w:pPr>
        <w:jc w:val="both"/>
        <w:rPr>
          <w:b/>
          <w:bCs/>
        </w:rPr>
      </w:pPr>
      <w:r>
        <w:t>Zakonskim odredbama je, r</w:t>
      </w:r>
      <w:r w:rsidRPr="00B92FB2">
        <w:t>adi poticanja visokokvalitetnog recikliranja</w:t>
      </w:r>
      <w:r>
        <w:t xml:space="preserve">, propisana  </w:t>
      </w:r>
      <w:r w:rsidRPr="00B92FB2">
        <w:t>opća obveza odvojenog sakupljanja otpada</w:t>
      </w:r>
      <w:r>
        <w:t xml:space="preserve"> i to za sve građane i pravne osobe</w:t>
      </w:r>
      <w:r w:rsidR="006B0DC2">
        <w:t xml:space="preserve">. Obveza razvrstavanja otpada je dakle propisana, a </w:t>
      </w:r>
      <w:r w:rsidR="006B0DC2" w:rsidRPr="00DF2685">
        <w:rPr>
          <w:b/>
          <w:bCs/>
        </w:rPr>
        <w:t>GKP ČAKOM</w:t>
      </w:r>
      <w:r w:rsidR="00A26F5E" w:rsidRPr="00A26F5E">
        <w:t xml:space="preserve"> </w:t>
      </w:r>
      <w:r w:rsidR="00A26F5E" w:rsidRPr="00DF2685">
        <w:rPr>
          <w:b/>
          <w:bCs/>
        </w:rPr>
        <w:t>d.o.o.</w:t>
      </w:r>
      <w:r w:rsidR="006B0DC2" w:rsidRPr="00DF2685">
        <w:rPr>
          <w:b/>
          <w:bCs/>
        </w:rPr>
        <w:t xml:space="preserve"> kao javni pružatelj usluge sakupljanja otpada tako razvrstani otpad odvojeno sakuplja i njime postupa na propisani način, o čemu se vode evidencije i izvješćuju nadležna tijela.</w:t>
      </w:r>
      <w:r w:rsidRPr="00DF2685">
        <w:rPr>
          <w:b/>
          <w:bCs/>
        </w:rPr>
        <w:t xml:space="preserve"> </w:t>
      </w:r>
    </w:p>
    <w:p w14:paraId="68EAB371" w14:textId="77777777" w:rsidR="006C2B12" w:rsidRDefault="006C2B12" w:rsidP="00000EA9">
      <w:pPr>
        <w:pStyle w:val="Odlomakpopisa"/>
        <w:jc w:val="both"/>
      </w:pPr>
    </w:p>
    <w:p w14:paraId="33FD1F77" w14:textId="66E6F4DD" w:rsidR="006B0DC2" w:rsidRPr="009832F0" w:rsidRDefault="00DF2685" w:rsidP="00DF2685">
      <w:pPr>
        <w:jc w:val="both"/>
        <w:rPr>
          <w:u w:val="single"/>
        </w:rPr>
      </w:pPr>
      <w:r w:rsidRPr="009832F0">
        <w:rPr>
          <w:u w:val="single"/>
        </w:rPr>
        <w:t xml:space="preserve">9. </w:t>
      </w:r>
      <w:r w:rsidR="006C2B12" w:rsidRPr="009832F0">
        <w:rPr>
          <w:u w:val="single"/>
        </w:rPr>
        <w:t>Nije točno da je prikupljanje i odvoz otpada od pravnih osoba poskupio do 1150 %</w:t>
      </w:r>
      <w:r w:rsidR="0034562E" w:rsidRPr="009832F0">
        <w:rPr>
          <w:u w:val="single"/>
        </w:rPr>
        <w:t xml:space="preserve"> i da se slično poskupljenje planira za građane</w:t>
      </w:r>
      <w:r w:rsidR="006B0DC2" w:rsidRPr="009832F0">
        <w:rPr>
          <w:u w:val="single"/>
        </w:rPr>
        <w:t>.</w:t>
      </w:r>
    </w:p>
    <w:p w14:paraId="302D8166" w14:textId="6C50F70E" w:rsidR="0034562E" w:rsidRPr="00DF2685" w:rsidRDefault="006B0DC2" w:rsidP="00DF2685">
      <w:pPr>
        <w:jc w:val="both"/>
        <w:rPr>
          <w:b/>
          <w:bCs/>
        </w:rPr>
      </w:pPr>
      <w:r w:rsidRPr="006B0DC2">
        <w:t xml:space="preserve">Korisnici usluge iz kategorije korisnika koji nije kućanstvo dužni su iz miješanog komunalnog otpada izdvojiti biootpad, </w:t>
      </w:r>
      <w:proofErr w:type="spellStart"/>
      <w:r w:rsidRPr="006B0DC2">
        <w:t>reciklabilni</w:t>
      </w:r>
      <w:proofErr w:type="spellEnd"/>
      <w:r w:rsidRPr="006B0DC2">
        <w:t xml:space="preserve"> - korisni komunalni otpad (otpadni papir i karton, plastiku, metal i staklo) i opasni otpad te preuzimanje tog otpada ugovoriti s davateljem usluge GKP ČAKOM d.o.o. </w:t>
      </w:r>
      <w:r w:rsidRPr="00B7284E">
        <w:t>ili s drugim ovlaštenim sakupljačem navedenog otpada,</w:t>
      </w:r>
      <w:r w:rsidRPr="006B0DC2">
        <w:t xml:space="preserve"> odnosno isti otpad mogu predavati u </w:t>
      </w:r>
      <w:proofErr w:type="spellStart"/>
      <w:r w:rsidRPr="006B0DC2">
        <w:t>reciklažna</w:t>
      </w:r>
      <w:proofErr w:type="spellEnd"/>
      <w:r w:rsidRPr="006B0DC2">
        <w:t xml:space="preserve"> dvorišta GKP ČAKOM d.o.o. (na adresama: </w:t>
      </w:r>
      <w:proofErr w:type="spellStart"/>
      <w:r w:rsidRPr="006B0DC2">
        <w:t>Mihovljanska</w:t>
      </w:r>
      <w:proofErr w:type="spellEnd"/>
      <w:r w:rsidRPr="006B0DC2">
        <w:t xml:space="preserve"> 10, Mihovljan i Gospodarska 2, Totovec), uz obvezu plaćanja svih troškova gospodarenja tim otpadom.</w:t>
      </w:r>
      <w:r>
        <w:t xml:space="preserve"> </w:t>
      </w:r>
      <w:r w:rsidRPr="006B0DC2">
        <w:t>Stoga je GKP ČAKOM d.o.o. svim pravnim osobama ponudio ugovore te uveo ZELENE VREĆE, koje su u prodaji, za predaju korisnog otpada od kategorije korisnika nije kućanstvo.</w:t>
      </w:r>
      <w:r>
        <w:t xml:space="preserve"> U tom smislu donesen je cjenik za pokriće troškova gospodarenja tim otpadom, a cijene su tržišne i konkurentne. </w:t>
      </w:r>
      <w:r w:rsidR="003D4CFF">
        <w:t xml:space="preserve">Što se tiče cijene javne usluge za građane, čista je špekulacija najavljivati povećanje od 1150 %. </w:t>
      </w:r>
      <w:r w:rsidR="003D4CFF" w:rsidRPr="00DF2685">
        <w:rPr>
          <w:b/>
          <w:bCs/>
        </w:rPr>
        <w:t>Cijena javne usluge se određuje na zakonski propisan način, a svrha joj je da pokriva troškove javne usluge.</w:t>
      </w:r>
    </w:p>
    <w:p w14:paraId="04CC6439" w14:textId="5DE2D417" w:rsidR="0034562E" w:rsidRPr="00DF2685" w:rsidRDefault="00DF2685" w:rsidP="00DF2685">
      <w:pPr>
        <w:jc w:val="both"/>
        <w:rPr>
          <w:u w:val="single"/>
        </w:rPr>
      </w:pPr>
      <w:r w:rsidRPr="00DF2685">
        <w:rPr>
          <w:u w:val="single"/>
        </w:rPr>
        <w:t xml:space="preserve">10. </w:t>
      </w:r>
      <w:r w:rsidR="0034562E" w:rsidRPr="00DF2685">
        <w:rPr>
          <w:u w:val="single"/>
        </w:rPr>
        <w:t>Nije točno da</w:t>
      </w:r>
      <w:r w:rsidR="00A26F5E" w:rsidRPr="00DF2685">
        <w:rPr>
          <w:u w:val="single"/>
        </w:rPr>
        <w:t xml:space="preserve"> GKP ČAKOM d.o.o.</w:t>
      </w:r>
      <w:r w:rsidR="0034562E" w:rsidRPr="00DF2685">
        <w:rPr>
          <w:u w:val="single"/>
        </w:rPr>
        <w:t xml:space="preserve"> ignorira zakonske obveze, ekološke standarde i interese građana.</w:t>
      </w:r>
    </w:p>
    <w:p w14:paraId="70D3A0CD" w14:textId="5A91712E" w:rsidR="003D4CFF" w:rsidRDefault="003D4CFF" w:rsidP="00DF2685">
      <w:pPr>
        <w:jc w:val="both"/>
        <w:rPr>
          <w:b/>
          <w:bCs/>
        </w:rPr>
      </w:pPr>
      <w:r w:rsidRPr="00DF2685">
        <w:rPr>
          <w:b/>
          <w:bCs/>
        </w:rPr>
        <w:t>GKP ČAKOM</w:t>
      </w:r>
      <w:r w:rsidR="00A26F5E" w:rsidRPr="00DF2685">
        <w:rPr>
          <w:b/>
          <w:bCs/>
        </w:rPr>
        <w:t xml:space="preserve"> d.o.o.</w:t>
      </w:r>
      <w:r>
        <w:t xml:space="preserve"> u svom radu primjenjuje sve zakonske obveze, ekološke standarde a posebno pazi na interese građana. </w:t>
      </w:r>
      <w:r w:rsidRPr="00F4163B">
        <w:t>Društvo</w:t>
      </w:r>
      <w:r w:rsidRPr="00DF2685">
        <w:rPr>
          <w:b/>
          <w:bCs/>
        </w:rPr>
        <w:t xml:space="preserve"> p</w:t>
      </w:r>
      <w:r w:rsidR="007067D7" w:rsidRPr="00DF2685">
        <w:rPr>
          <w:b/>
          <w:bCs/>
        </w:rPr>
        <w:t>osjeduje</w:t>
      </w:r>
      <w:r w:rsidRPr="00DF2685">
        <w:rPr>
          <w:b/>
          <w:bCs/>
        </w:rPr>
        <w:t xml:space="preserve"> ISO </w:t>
      </w:r>
      <w:r w:rsidR="007067D7" w:rsidRPr="00DF2685">
        <w:rPr>
          <w:b/>
          <w:bCs/>
        </w:rPr>
        <w:t xml:space="preserve">9001 standard </w:t>
      </w:r>
      <w:r w:rsidR="00F4163B" w:rsidRPr="00DF2685">
        <w:rPr>
          <w:b/>
          <w:bCs/>
        </w:rPr>
        <w:t>UPRAVLJANJA KVALITETOM</w:t>
      </w:r>
      <w:r w:rsidR="007067D7" w:rsidRPr="00DF2685">
        <w:rPr>
          <w:b/>
          <w:bCs/>
        </w:rPr>
        <w:t xml:space="preserve">, ISO 14001 </w:t>
      </w:r>
      <w:r w:rsidRPr="00DF2685">
        <w:rPr>
          <w:b/>
          <w:bCs/>
        </w:rPr>
        <w:t>standard ZAŠTIT</w:t>
      </w:r>
      <w:r w:rsidR="007067D7" w:rsidRPr="00DF2685">
        <w:rPr>
          <w:b/>
          <w:bCs/>
        </w:rPr>
        <w:t>E</w:t>
      </w:r>
      <w:r w:rsidRPr="00DF2685">
        <w:rPr>
          <w:b/>
          <w:bCs/>
        </w:rPr>
        <w:t xml:space="preserve"> OKOLIŠA</w:t>
      </w:r>
      <w:r w:rsidR="007067D7" w:rsidRPr="00DF2685">
        <w:rPr>
          <w:b/>
          <w:bCs/>
        </w:rPr>
        <w:t xml:space="preserve"> i ISO 45001 standard </w:t>
      </w:r>
      <w:r w:rsidR="00F4163B" w:rsidRPr="00DF2685">
        <w:rPr>
          <w:b/>
          <w:bCs/>
        </w:rPr>
        <w:t>ZAŠTITE I SIGURNOSTI NA RADU</w:t>
      </w:r>
      <w:r w:rsidR="007067D7" w:rsidRPr="00F4163B">
        <w:t>. Zadovoljenje uvjeta za posjedovanje t</w:t>
      </w:r>
      <w:r w:rsidR="00F4163B" w:rsidRPr="00F4163B">
        <w:t>ih</w:t>
      </w:r>
      <w:r w:rsidR="007067D7" w:rsidRPr="00F4163B">
        <w:t xml:space="preserve"> standarda provjerava</w:t>
      </w:r>
      <w:r w:rsidR="00F4163B">
        <w:t xml:space="preserve"> se</w:t>
      </w:r>
      <w:r w:rsidR="007067D7" w:rsidRPr="00F4163B">
        <w:t xml:space="preserve"> svake godine</w:t>
      </w:r>
      <w:r w:rsidR="00F4163B">
        <w:t xml:space="preserve"> od strane</w:t>
      </w:r>
      <w:r w:rsidR="007067D7" w:rsidRPr="00F4163B">
        <w:t xml:space="preserve"> ovlašten</w:t>
      </w:r>
      <w:r w:rsidR="00F4163B">
        <w:t>ih certifikacijskih</w:t>
      </w:r>
      <w:r w:rsidR="007067D7" w:rsidRPr="00F4163B">
        <w:t xml:space="preserve"> društ</w:t>
      </w:r>
      <w:r w:rsidR="00F4163B">
        <w:t>a</w:t>
      </w:r>
      <w:r w:rsidR="007067D7" w:rsidRPr="00F4163B">
        <w:t>va</w:t>
      </w:r>
      <w:r w:rsidR="00F4163B">
        <w:t xml:space="preserve">, </w:t>
      </w:r>
      <w:r w:rsidR="00F4163B" w:rsidRPr="00DF2685">
        <w:rPr>
          <w:b/>
          <w:bCs/>
        </w:rPr>
        <w:t>što</w:t>
      </w:r>
      <w:r w:rsidR="00F4163B">
        <w:t xml:space="preserve"> </w:t>
      </w:r>
      <w:r w:rsidR="007067D7" w:rsidRPr="00DF2685">
        <w:rPr>
          <w:b/>
          <w:bCs/>
        </w:rPr>
        <w:t xml:space="preserve">potvrđuje činjenicu da GKP ČAKOM </w:t>
      </w:r>
      <w:r w:rsidR="00A26F5E" w:rsidRPr="00DF2685">
        <w:rPr>
          <w:b/>
          <w:bCs/>
        </w:rPr>
        <w:t xml:space="preserve">d.o.o. </w:t>
      </w:r>
      <w:r w:rsidR="007067D7" w:rsidRPr="00DF2685">
        <w:rPr>
          <w:b/>
          <w:bCs/>
        </w:rPr>
        <w:t>u svom radu djeluje zakonito, uvažavajući najviše ekološ</w:t>
      </w:r>
      <w:r w:rsidR="00F4163B" w:rsidRPr="00DF2685">
        <w:rPr>
          <w:b/>
          <w:bCs/>
        </w:rPr>
        <w:t>k</w:t>
      </w:r>
      <w:r w:rsidR="007067D7" w:rsidRPr="00DF2685">
        <w:rPr>
          <w:b/>
          <w:bCs/>
        </w:rPr>
        <w:t xml:space="preserve">e standarde i interese </w:t>
      </w:r>
      <w:r w:rsidRPr="00DF2685">
        <w:rPr>
          <w:b/>
          <w:bCs/>
        </w:rPr>
        <w:t>korisnika javnih usluga, poslovnih partnera, lokalne zajednice ali i radnika našeg Društva</w:t>
      </w:r>
      <w:r w:rsidR="00F4163B" w:rsidRPr="00DF2685">
        <w:rPr>
          <w:b/>
          <w:bCs/>
        </w:rPr>
        <w:t>.</w:t>
      </w:r>
    </w:p>
    <w:p w14:paraId="22B7F3C4" w14:textId="77777777" w:rsidR="009832F0" w:rsidRDefault="009832F0" w:rsidP="00DF2685">
      <w:pPr>
        <w:jc w:val="both"/>
        <w:rPr>
          <w:b/>
          <w:bCs/>
        </w:rPr>
      </w:pPr>
    </w:p>
    <w:p w14:paraId="160FD877" w14:textId="77777777" w:rsidR="009832F0" w:rsidRDefault="009832F0" w:rsidP="00DF2685">
      <w:pPr>
        <w:jc w:val="both"/>
        <w:rPr>
          <w:b/>
          <w:bCs/>
        </w:rPr>
      </w:pPr>
    </w:p>
    <w:p w14:paraId="293B5E3B" w14:textId="77777777" w:rsidR="009832F0" w:rsidRPr="00DF2685" w:rsidRDefault="009832F0" w:rsidP="00DF2685">
      <w:pPr>
        <w:jc w:val="both"/>
        <w:rPr>
          <w:b/>
          <w:bCs/>
        </w:rPr>
      </w:pPr>
    </w:p>
    <w:p w14:paraId="2E3A0E34" w14:textId="77777777" w:rsidR="00A26F5E" w:rsidRDefault="00A26F5E" w:rsidP="003D4CFF">
      <w:pPr>
        <w:pStyle w:val="Odlomakpopisa"/>
        <w:jc w:val="both"/>
        <w:rPr>
          <w:b/>
          <w:bCs/>
        </w:rPr>
      </w:pPr>
    </w:p>
    <w:p w14:paraId="181FD552" w14:textId="477F1162" w:rsidR="00A26F5E" w:rsidRPr="003D4CFF" w:rsidRDefault="00A26F5E" w:rsidP="00A26F5E">
      <w:pPr>
        <w:pStyle w:val="Odlomakpopisa"/>
        <w:jc w:val="right"/>
      </w:pPr>
      <w:r>
        <w:rPr>
          <w:b/>
          <w:bCs/>
        </w:rPr>
        <w:t>GKP ČAKOM d.o.o.</w:t>
      </w:r>
    </w:p>
    <w:sectPr w:rsidR="00A26F5E" w:rsidRPr="003D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0369D"/>
    <w:multiLevelType w:val="hybridMultilevel"/>
    <w:tmpl w:val="F89E7AAA"/>
    <w:lvl w:ilvl="0" w:tplc="AFAC0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EEA"/>
    <w:multiLevelType w:val="hybridMultilevel"/>
    <w:tmpl w:val="9E84A384"/>
    <w:lvl w:ilvl="0" w:tplc="A07C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0E96"/>
    <w:multiLevelType w:val="hybridMultilevel"/>
    <w:tmpl w:val="63D202CE"/>
    <w:lvl w:ilvl="0" w:tplc="69A42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5924">
    <w:abstractNumId w:val="1"/>
  </w:num>
  <w:num w:numId="2" w16cid:durableId="39788354">
    <w:abstractNumId w:val="0"/>
  </w:num>
  <w:num w:numId="3" w16cid:durableId="11037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BE"/>
    <w:rsid w:val="00000EA9"/>
    <w:rsid w:val="002D5A3C"/>
    <w:rsid w:val="0034562E"/>
    <w:rsid w:val="00367760"/>
    <w:rsid w:val="003950F8"/>
    <w:rsid w:val="003D4CFF"/>
    <w:rsid w:val="004100E7"/>
    <w:rsid w:val="00492852"/>
    <w:rsid w:val="005E2FBC"/>
    <w:rsid w:val="005E7652"/>
    <w:rsid w:val="006878DB"/>
    <w:rsid w:val="006A66B4"/>
    <w:rsid w:val="006B0DC2"/>
    <w:rsid w:val="006C2B12"/>
    <w:rsid w:val="006D0384"/>
    <w:rsid w:val="007067D7"/>
    <w:rsid w:val="00757059"/>
    <w:rsid w:val="00797B77"/>
    <w:rsid w:val="007C30BE"/>
    <w:rsid w:val="0082528A"/>
    <w:rsid w:val="008C23BF"/>
    <w:rsid w:val="009015CC"/>
    <w:rsid w:val="009832F0"/>
    <w:rsid w:val="009B01DA"/>
    <w:rsid w:val="009D6674"/>
    <w:rsid w:val="00A26F5E"/>
    <w:rsid w:val="00AD3E5C"/>
    <w:rsid w:val="00B7284E"/>
    <w:rsid w:val="00B92FB2"/>
    <w:rsid w:val="00CC66ED"/>
    <w:rsid w:val="00D27215"/>
    <w:rsid w:val="00D96C5E"/>
    <w:rsid w:val="00DB30BB"/>
    <w:rsid w:val="00DD7AED"/>
    <w:rsid w:val="00DF2685"/>
    <w:rsid w:val="00EE0A55"/>
    <w:rsid w:val="00F4163B"/>
    <w:rsid w:val="00FB2FBF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F934"/>
  <w15:chartTrackingRefBased/>
  <w15:docId w15:val="{67185F0B-CDC8-447D-A6A8-4103BC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3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30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3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30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3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3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3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3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3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30B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30B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30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30B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30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30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3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3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3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30B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C30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C30B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30B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Miše Jalšovec</dc:creator>
  <cp:keywords/>
  <dc:description/>
  <cp:lastModifiedBy>Gkp Čakom</cp:lastModifiedBy>
  <cp:revision>2</cp:revision>
  <cp:lastPrinted>2025-05-16T08:39:00Z</cp:lastPrinted>
  <dcterms:created xsi:type="dcterms:W3CDTF">2025-05-16T12:31:00Z</dcterms:created>
  <dcterms:modified xsi:type="dcterms:W3CDTF">2025-05-16T12:31:00Z</dcterms:modified>
</cp:coreProperties>
</file>